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6B1" w:rsidRPr="00E716B1" w:rsidRDefault="00E716B1" w:rsidP="00E716B1">
      <w:pPr>
        <w:pStyle w:val="af"/>
        <w:jc w:val="right"/>
        <w:rPr>
          <w:rFonts w:ascii="TH SarabunPSK" w:hAnsi="TH SarabunPSK" w:cs="TH SarabunPSK"/>
          <w:b/>
          <w:bCs/>
          <w:sz w:val="28"/>
          <w:cs/>
          <w:lang w:bidi="th"/>
        </w:rPr>
      </w:pPr>
      <w:bookmarkStart w:id="0" w:name="_GoBack"/>
      <w:bookmarkEnd w:id="0"/>
      <w:r w:rsidRPr="00E716B1">
        <w:rPr>
          <w:rFonts w:ascii="TH SarabunPSK" w:hAnsi="TH SarabunPSK" w:cs="TH SarabunPSK" w:hint="cs"/>
          <w:b/>
          <w:bCs/>
          <w:sz w:val="28"/>
          <w:szCs w:val="36"/>
          <w:cs/>
          <w:lang w:bidi="th"/>
        </w:rPr>
        <w:t>สิ่งที่ส่งมาด้วย 1</w:t>
      </w:r>
    </w:p>
    <w:p w:rsidR="00DF6AA1" w:rsidRPr="00E716B1" w:rsidRDefault="005C22B2" w:rsidP="00E716B1">
      <w:pPr>
        <w:pStyle w:val="af"/>
        <w:jc w:val="center"/>
        <w:rPr>
          <w:rFonts w:ascii="TH SarabunPSK" w:hAnsi="TH SarabunPSK" w:cs="TH SarabunPSK"/>
          <w:b/>
          <w:bCs/>
          <w:cs/>
          <w:lang w:bidi="th"/>
        </w:rPr>
      </w:pPr>
      <w:r w:rsidRPr="00E716B1">
        <w:rPr>
          <w:rFonts w:ascii="TH SarabunPSK" w:hAnsi="TH SarabunPSK" w:cs="TH SarabunPSK"/>
          <w:b/>
          <w:bCs/>
          <w:sz w:val="32"/>
          <w:szCs w:val="40"/>
          <w:cs/>
          <w:lang w:bidi="th"/>
        </w:rPr>
        <w:t>หน่วยงาน อปท. สแกนลงทะเบียน (กรุณาสแกนให้ตรงจังหวัด)</w:t>
      </w:r>
    </w:p>
    <w:p w:rsidR="00E716B1" w:rsidRPr="00E716B1" w:rsidRDefault="000C72F5" w:rsidP="00E716B1">
      <w:pPr>
        <w:pStyle w:val="a9"/>
        <w:jc w:val="center"/>
        <w:rPr>
          <w:rFonts w:asciiTheme="minorBidi" w:hAnsiTheme="minorBidi"/>
          <w:color w:val="000000" w:themeColor="text1"/>
          <w:sz w:val="32"/>
          <w:szCs w:val="32"/>
          <w:cs/>
          <w:lang w:bidi="th"/>
        </w:rPr>
      </w:pPr>
      <w:r w:rsidRPr="00E716B1">
        <w:rPr>
          <w:rFonts w:asciiTheme="minorBidi" w:hAnsiTheme="minorBidi"/>
          <w:color w:val="000000" w:themeColor="text1"/>
          <w:sz w:val="32"/>
          <w:szCs w:val="32"/>
          <w:cs/>
          <w:lang w:bidi="th"/>
        </w:rPr>
        <w:t xml:space="preserve">URL : </w:t>
      </w:r>
      <w:hyperlink r:id="rId7" w:history="1">
        <w:r w:rsidR="00E716B1" w:rsidRPr="00E716B1">
          <w:rPr>
            <w:rStyle w:val="af0"/>
            <w:rFonts w:asciiTheme="minorBidi" w:hAnsiTheme="minorBidi"/>
            <w:color w:val="000000" w:themeColor="text1"/>
            <w:sz w:val="32"/>
            <w:szCs w:val="32"/>
            <w:u w:val="none"/>
            <w:cs/>
            <w:lang w:bidi="th"/>
          </w:rPr>
          <w:t>http://bit.ly/Recyclean</w:t>
        </w:r>
      </w:hyperlink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F6AA1" w:rsidTr="000C72F5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#1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447800" cy="1333500"/>
                  <wp:effectExtent l="0" t="0" r="0" b="0"/>
                  <wp:docPr id="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19" cy="1333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 w:rsidP="00F120B5">
            <w:pPr>
              <w:jc w:val="center"/>
              <w:rPr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 xml:space="preserve">สมุทรปราการ สมุทรสงคราม 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br/>
              <w:t>สมุทรสาคร สระบุรี เพชรบูรณ์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5C22B2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#2</w:t>
            </w:r>
            <w:r>
              <w:rPr>
                <w:rFonts w:ascii="Angsana New" w:eastAsia="Angsana New" w:hAnsi="Angsana New" w:cs="Angsana New"/>
                <w:noProof/>
                <w:sz w:val="36"/>
                <w:szCs w:val="36"/>
                <w:lang w:val="en-AU" w:eastAsia="en-AU"/>
              </w:rPr>
              <w:drawing>
                <wp:inline distT="114300" distB="114300" distL="114300" distR="114300">
                  <wp:extent cx="1400175" cy="1405192"/>
                  <wp:effectExtent l="0" t="0" r="0" b="5080"/>
                  <wp:docPr id="12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11" cy="141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สิงห์บุรี  สุโขทัย</w:t>
            </w:r>
          </w:p>
          <w:p w:rsidR="00DF6AA1" w:rsidRDefault="00DF6AA1">
            <w:pPr>
              <w:widowControl w:val="0"/>
              <w:spacing w:line="240" w:lineRule="auto"/>
              <w:rPr>
                <w:cs/>
                <w:lang w:bidi="th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#3</w:t>
            </w:r>
            <w:r>
              <w:rPr>
                <w:rFonts w:ascii="Angsana New" w:eastAsia="Angsana New" w:hAnsi="Angsana New" w:cs="Angsana New"/>
                <w:sz w:val="36"/>
                <w:szCs w:val="36"/>
                <w:cs/>
                <w:lang w:bidi="th"/>
              </w:rPr>
              <w:br/>
            </w:r>
            <w:r>
              <w:rPr>
                <w:rFonts w:ascii="Angsana New" w:eastAsia="Angsana New" w:hAnsi="Angsana New" w:cs="Angsana New"/>
                <w:noProof/>
                <w:sz w:val="36"/>
                <w:szCs w:val="36"/>
                <w:lang w:val="en-AU" w:eastAsia="en-AU"/>
              </w:rPr>
              <w:drawing>
                <wp:inline distT="114300" distB="114300" distL="114300" distR="114300">
                  <wp:extent cx="1371600" cy="1376516"/>
                  <wp:effectExtent l="0" t="0" r="0" b="0"/>
                  <wp:docPr id="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60" cy="1382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พระนครศรีอยุธยา พิษณุโลก  ลพบุรี</w:t>
            </w:r>
          </w:p>
          <w:p w:rsidR="00DF6AA1" w:rsidRDefault="00DF6AA1">
            <w:pPr>
              <w:widowControl w:val="0"/>
              <w:spacing w:line="240" w:lineRule="auto"/>
              <w:rPr>
                <w:cs/>
                <w:lang w:bidi="th"/>
              </w:rPr>
            </w:pPr>
          </w:p>
        </w:tc>
      </w:tr>
      <w:tr w:rsidR="00DF6AA1" w:rsidTr="000C72F5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#4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419225" cy="1424312"/>
                  <wp:effectExtent l="0" t="0" r="0" b="4445"/>
                  <wp:docPr id="5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51" cy="1435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jc w:val="center"/>
              <w:rPr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นครสวรรรค์ ปทุมธานี  พิจิตร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#5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404665" cy="1409700"/>
                  <wp:effectExtent l="0" t="0" r="5080" b="0"/>
                  <wp:docPr id="11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15" cy="1417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กำแพงเพชร  ชัยนาท นครนายก นครปฐม นนทบุรี</w:t>
            </w:r>
          </w:p>
        </w:tc>
        <w:tc>
          <w:tcPr>
            <w:tcW w:w="30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ภาคกลาง #6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433138" cy="1438275"/>
                  <wp:effectExtent l="0" t="0" r="0" b="0"/>
                  <wp:docPr id="13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9" cy="1445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สุพรรณบุรี อ่างทอง อุทัยธานี</w:t>
            </w:r>
          </w:p>
        </w:tc>
      </w:tr>
      <w:tr w:rsidR="00DF6AA1" w:rsidTr="000C72F5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ภาคตะวันตก #1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524000" cy="1524000"/>
                  <wp:effectExtent l="0" t="0" r="0" b="0"/>
                  <wp:docPr id="1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jc w:val="center"/>
              <w:rPr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เพชรบุรี ราชบุรี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ภาคตะวันตก #2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>
                  <wp:extent cx="1504950" cy="1504950"/>
                  <wp:effectExtent l="0" t="0" r="0" b="0"/>
                  <wp:docPr id="23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31" cy="1505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5C22B2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กาญจนบุรี ตาก ประจวบคีรีขันธ์</w:t>
            </w:r>
          </w:p>
        </w:tc>
        <w:tc>
          <w:tcPr>
            <w:tcW w:w="30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ภาคตะวันออก #1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7E629D00" wp14:editId="282DF80C">
                  <wp:extent cx="1514162" cy="1519589"/>
                  <wp:effectExtent l="0" t="0" r="0" b="4445"/>
                  <wp:docPr id="27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64" cy="1528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ปราจีนบุรี ระยอง สระแก้ว</w:t>
            </w:r>
          </w:p>
        </w:tc>
      </w:tr>
    </w:tbl>
    <w:p w:rsidR="00DF6AA1" w:rsidRDefault="00DF6AA1">
      <w:pPr>
        <w:jc w:val="center"/>
        <w:rPr>
          <w:rFonts w:ascii="Angsana New" w:eastAsia="Angsana New" w:hAnsi="Angsana New" w:cs="Angsana New"/>
          <w:sz w:val="36"/>
          <w:szCs w:val="36"/>
          <w:cs/>
          <w:lang w:bidi="th"/>
        </w:rPr>
      </w:pPr>
    </w:p>
    <w:p w:rsidR="00F120B5" w:rsidRDefault="00F120B5">
      <w:pPr>
        <w:jc w:val="center"/>
        <w:rPr>
          <w:rFonts w:ascii="Angsana New" w:eastAsia="Angsana New" w:hAnsi="Angsana New" w:cs="Angsana New"/>
          <w:sz w:val="36"/>
          <w:szCs w:val="36"/>
          <w:cs/>
          <w:lang w:bidi="th"/>
        </w:rPr>
      </w:pPr>
    </w:p>
    <w:p w:rsidR="00F120B5" w:rsidRDefault="00F120B5">
      <w:pPr>
        <w:jc w:val="center"/>
        <w:rPr>
          <w:rFonts w:ascii="Angsana New" w:eastAsia="Angsana New" w:hAnsi="Angsana New" w:cs="Angsana New"/>
          <w:sz w:val="36"/>
          <w:szCs w:val="36"/>
          <w:cs/>
          <w:lang w:bidi="th"/>
        </w:rPr>
      </w:pPr>
    </w:p>
    <w:p w:rsidR="00E716B1" w:rsidRDefault="00E716B1">
      <w:pPr>
        <w:jc w:val="center"/>
        <w:rPr>
          <w:rFonts w:ascii="Angsana New" w:eastAsia="Angsana New" w:hAnsi="Angsana New" w:cs="Angsana New"/>
          <w:sz w:val="36"/>
          <w:szCs w:val="36"/>
          <w:cs/>
          <w:lang w:bidi="th"/>
        </w:rPr>
      </w:pPr>
    </w:p>
    <w:p w:rsidR="00F120B5" w:rsidRDefault="00F120B5">
      <w:pPr>
        <w:jc w:val="center"/>
        <w:rPr>
          <w:rFonts w:ascii="Angsana New" w:eastAsia="Angsana New" w:hAnsi="Angsana New" w:cs="Angsana New"/>
          <w:sz w:val="36"/>
          <w:szCs w:val="36"/>
          <w:cs/>
          <w:lang w:bidi="th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F6AA1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lastRenderedPageBreak/>
              <w:t>ภาคตะวันออก #2</w:t>
            </w:r>
            <w:r>
              <w:rPr>
                <w:rFonts w:ascii="Angsana New" w:eastAsia="Angsana New" w:hAnsi="Angsana New" w:cs="Angsana New"/>
                <w:noProof/>
                <w:sz w:val="36"/>
                <w:szCs w:val="36"/>
                <w:lang w:val="en-AU" w:eastAsia="en-AU"/>
              </w:rPr>
              <w:drawing>
                <wp:inline distT="114300" distB="114300" distL="114300" distR="114300" wp14:anchorId="6B362F35" wp14:editId="18BE038F">
                  <wp:extent cx="1290774" cy="1295400"/>
                  <wp:effectExtent l="0" t="0" r="5080" b="0"/>
                  <wp:docPr id="15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49" cy="1309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จันทบุรี ฉะเชิงเทรา  ชลบุรี ตราด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#1</w:t>
            </w:r>
            <w:r>
              <w:rPr>
                <w:rFonts w:ascii="Angsana New" w:eastAsia="Angsana New" w:hAnsi="Angsana New" w:cs="Angsana New"/>
                <w:sz w:val="36"/>
                <w:szCs w:val="36"/>
                <w:cs/>
                <w:lang w:bidi="th"/>
              </w:rPr>
              <w:br/>
            </w:r>
            <w:r w:rsidR="005430BE">
              <w:rPr>
                <w:cs/>
              </w:rPr>
              <w:object w:dxaOrig="250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1.25pt" o:ole="">
                  <v:imagedata r:id="rId18" o:title=""/>
                </v:shape>
                <o:OLEObject Type="Embed" ProgID="PBrush" ShapeID="_x0000_i1025" DrawAspect="Content" ObjectID="_1588577861" r:id="rId19"/>
              </w:object>
            </w:r>
          </w:p>
          <w:p w:rsidR="00DF6AA1" w:rsidRDefault="00F120B5">
            <w:pPr>
              <w:widowControl w:val="0"/>
              <w:spacing w:line="240" w:lineRule="auto"/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บุรีรัมย์ ร้อยเอ็ด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#2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90" w:dyaOrig="2475">
                <v:shape id="_x0000_i1026" type="#_x0000_t75" style="width:99.75pt;height:99pt" o:ole="">
                  <v:imagedata r:id="rId20" o:title=""/>
                </v:shape>
                <o:OLEObject Type="Embed" ProgID="PBrush" ShapeID="_x0000_i1026" DrawAspect="Content" ObjectID="_1588577862" r:id="rId21"/>
              </w:object>
            </w:r>
          </w:p>
          <w:p w:rsidR="00DF6AA1" w:rsidRDefault="00F120B5" w:rsidP="00F120B5">
            <w:pPr>
              <w:widowControl w:val="0"/>
              <w:spacing w:line="240" w:lineRule="auto"/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นครราชสีมา มุกดาหาร</w:t>
            </w:r>
          </w:p>
        </w:tc>
      </w:tr>
      <w:tr w:rsidR="00DF6AA1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#3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90" w:dyaOrig="2505">
                <v:shape id="_x0000_i1027" type="#_x0000_t75" style="width:98.25pt;height:99pt" o:ole="">
                  <v:imagedata r:id="rId22" o:title=""/>
                </v:shape>
                <o:OLEObject Type="Embed" ProgID="PBrush" ShapeID="_x0000_i1027" DrawAspect="Content" ObjectID="_1588577863" r:id="rId23"/>
              </w:object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ชัยภูมิ  นครพนม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มหาสารคาม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#4</w:t>
            </w:r>
          </w:p>
          <w:p w:rsidR="005430BE" w:rsidRPr="005430BE" w:rsidRDefault="00FC4BD3" w:rsidP="00F120B5">
            <w:pPr>
              <w:jc w:val="center"/>
              <w:rPr>
                <w:cs/>
                <w:lang w:bidi="th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E67CAD6" wp14:editId="1B383BD4">
                  <wp:extent cx="1228090" cy="1242798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5" cy="124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กาฬสินธุ์ ขอนแก่น บึงกาฬ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#5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75" w:dyaOrig="2490">
                <v:shape id="_x0000_i1028" type="#_x0000_t75" style="width:105pt;height:105.75pt" o:ole="">
                  <v:imagedata r:id="rId25" o:title=""/>
                </v:shape>
                <o:OLEObject Type="Embed" ProgID="PBrush" ShapeID="_x0000_i1028" DrawAspect="Content" ObjectID="_1588577864" r:id="rId26"/>
              </w:object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ยโสธร สุรินทร์</w:t>
            </w:r>
          </w:p>
        </w:tc>
      </w:tr>
      <w:tr w:rsidR="00DF6AA1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#6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90" w:dyaOrig="2490">
                <v:shape id="_x0000_i1029" type="#_x0000_t75" style="width:102pt;height:102pt" o:ole="">
                  <v:imagedata r:id="rId27" o:title=""/>
                </v:shape>
                <o:OLEObject Type="Embed" ProgID="PBrush" ShapeID="_x0000_i1029" DrawAspect="Content" ObjectID="_1588577865" r:id="rId28"/>
              </w:object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 xml:space="preserve">เลย หนองบัวลำภู อุดรธานี </w:t>
            </w:r>
            <w:r>
              <w:rPr>
                <w:rFonts w:ascii="Angsana New" w:eastAsia="Angsana New" w:hAnsi="Angsana New" w:cs="Angsana New" w:hint="cs"/>
                <w:sz w:val="28"/>
                <w:szCs w:val="28"/>
                <w:cs/>
                <w:lang w:val="en-US"/>
              </w:rPr>
              <w:t>อำ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นาจเจริญ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#7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75" w:dyaOrig="2490">
                <v:shape id="_x0000_i1030" type="#_x0000_t75" style="width:104.25pt;height:105pt" o:ole="">
                  <v:imagedata r:id="rId29" o:title=""/>
                </v:shape>
                <o:OLEObject Type="Embed" ProgID="PBrush" ShapeID="_x0000_i1030" DrawAspect="Content" ObjectID="_1588577866" r:id="rId30"/>
              </w:object>
            </w:r>
          </w:p>
          <w:p w:rsidR="00F120B5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อุบลราชธานี สกลนคร</w:t>
            </w:r>
          </w:p>
          <w:p w:rsidR="00DF6AA1" w:rsidRDefault="00DF6AA1">
            <w:pPr>
              <w:jc w:val="center"/>
              <w:rPr>
                <w:cs/>
                <w:lang w:bidi="th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ภาคอีสาน #8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5430BE" w:rsidRPr="005430BE" w:rsidRDefault="005430BE" w:rsidP="00F120B5">
            <w:pPr>
              <w:jc w:val="center"/>
              <w:rPr>
                <w:cs/>
                <w:lang w:bidi="th"/>
              </w:rPr>
            </w:pPr>
            <w:r>
              <w:rPr>
                <w:cs/>
              </w:rPr>
              <w:object w:dxaOrig="2490" w:dyaOrig="2460">
                <v:shape id="_x0000_i1031" type="#_x0000_t75" style="width:109.5pt;height:108pt" o:ole="">
                  <v:imagedata r:id="rId31" o:title=""/>
                </v:shape>
                <o:OLEObject Type="Embed" ProgID="PBrush" ShapeID="_x0000_i1031" DrawAspect="Content" ObjectID="_1588577867" r:id="rId32"/>
              </w:object>
            </w:r>
          </w:p>
          <w:p w:rsidR="00DF6AA1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หนองคาย ศรีสะเกษ</w:t>
            </w:r>
          </w:p>
        </w:tc>
      </w:tr>
    </w:tbl>
    <w:tbl>
      <w:tblPr>
        <w:tblStyle w:val="a7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F6AA1" w:rsidTr="00F120B5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ภาคเหนือ #1</w:t>
            </w:r>
            <w:r>
              <w:rPr>
                <w:rFonts w:ascii="Angsana New" w:eastAsia="Angsana New" w:hAnsi="Angsana New" w:cs="Angsana New"/>
                <w:noProof/>
                <w:sz w:val="36"/>
                <w:szCs w:val="36"/>
                <w:lang w:val="en-AU" w:eastAsia="en-AU"/>
              </w:rPr>
              <w:drawing>
                <wp:inline distT="114300" distB="114300" distL="114300" distR="114300" wp14:anchorId="25CFCC6B" wp14:editId="2FE1E4A3">
                  <wp:extent cx="1333500" cy="1338280"/>
                  <wp:effectExtent l="0" t="0" r="0" b="0"/>
                  <wp:docPr id="8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90" cy="134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แม่ฮ่องสอน  ลำปาง ลำพูน อุตรดิตถ์</w:t>
            </w:r>
          </w:p>
        </w:tc>
        <w:tc>
          <w:tcPr>
            <w:tcW w:w="30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ภาคเหนือ #2</w:t>
            </w:r>
            <w:r>
              <w:rPr>
                <w:rFonts w:ascii="Angsana New" w:eastAsia="Angsana New" w:hAnsi="Angsana New" w:cs="Angsana New"/>
                <w:sz w:val="36"/>
                <w:szCs w:val="36"/>
                <w:cs/>
                <w:lang w:bidi="th"/>
              </w:rPr>
              <w:br/>
            </w:r>
            <w:r>
              <w:rPr>
                <w:rFonts w:ascii="Angsana New" w:eastAsia="Angsana New" w:hAnsi="Angsana New" w:cs="Angsana New"/>
                <w:noProof/>
                <w:sz w:val="36"/>
                <w:szCs w:val="36"/>
                <w:lang w:val="en-AU" w:eastAsia="en-AU"/>
              </w:rPr>
              <w:drawing>
                <wp:inline distT="114300" distB="114300" distL="114300" distR="114300" wp14:anchorId="646BB6DF" wp14:editId="1353780F">
                  <wp:extent cx="1371504" cy="1376421"/>
                  <wp:effectExtent l="0" t="0" r="635" b="0"/>
                  <wp:docPr id="21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04" cy="1376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เชียงราย เชียงใหม่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ภาคเหนือ #3</w:t>
            </w:r>
          </w:p>
          <w:p w:rsidR="00F120B5" w:rsidRDefault="00F120B5" w:rsidP="00F120B5">
            <w:pPr>
              <w:jc w:val="center"/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11616739" wp14:editId="60C1A523">
                  <wp:extent cx="1362075" cy="1366957"/>
                  <wp:effectExtent l="0" t="0" r="5715" b="0"/>
                  <wp:docPr id="20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69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widowControl w:val="0"/>
              <w:spacing w:line="240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น่าน พะเยา แพร่</w:t>
            </w:r>
          </w:p>
        </w:tc>
      </w:tr>
    </w:tbl>
    <w:p w:rsidR="000C72F5" w:rsidRDefault="000C72F5">
      <w:pPr>
        <w:rPr>
          <w:cs/>
          <w:lang w:bidi="th"/>
        </w:rPr>
      </w:pPr>
      <w:r>
        <w:rPr>
          <w:rFonts w:cs="Angsana New"/>
          <w:cs/>
          <w:lang w:bidi="th"/>
        </w:rPr>
        <w:br w:type="page"/>
      </w:r>
    </w:p>
    <w:tbl>
      <w:tblPr>
        <w:tblStyle w:val="a7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F6AA1" w:rsidTr="00F120B5">
        <w:trPr>
          <w:jc w:val="center"/>
        </w:trPr>
        <w:tc>
          <w:tcPr>
            <w:tcW w:w="3009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lastRenderedPageBreak/>
              <w:t>ภาคใต้ #1</w:t>
            </w:r>
          </w:p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3CEE967F" wp14:editId="281061A0">
                  <wp:extent cx="1247768" cy="1252240"/>
                  <wp:effectExtent l="0" t="0" r="0" b="5080"/>
                  <wp:docPr id="17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80" cy="1258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นครศรีธรรมราช ภูเก็ต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ปัตตานี ยะลา</w:t>
            </w:r>
          </w:p>
        </w:tc>
        <w:tc>
          <w:tcPr>
            <w:tcW w:w="301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ภาคใต้ #2</w:t>
            </w:r>
          </w:p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6A62C1EA" wp14:editId="69B62764">
                  <wp:extent cx="1247632" cy="1252104"/>
                  <wp:effectExtent l="0" t="0" r="0" b="5715"/>
                  <wp:docPr id="25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00" cy="1275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สงขลา สุราษฎร์ธานี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ภาคใต้ #3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</w:p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513B3434" wp14:editId="674E9C82">
                  <wp:extent cx="1200075" cy="1204376"/>
                  <wp:effectExtent l="0" t="0" r="635" b="0"/>
                  <wp:docPr id="22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78" cy="1218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พังงา กระบี่ ชุมพร ตรัง นราธิวาส</w:t>
            </w:r>
          </w:p>
        </w:tc>
      </w:tr>
      <w:tr w:rsidR="00DF6AA1" w:rsidTr="00F120B5">
        <w:trPr>
          <w:jc w:val="center"/>
        </w:trPr>
        <w:tc>
          <w:tcPr>
            <w:tcW w:w="300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20B5" w:rsidRDefault="00F120B5" w:rsidP="00F120B5">
            <w:pPr>
              <w:jc w:val="center"/>
              <w:rPr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  <w:lang w:bidi="th"/>
              </w:rPr>
              <w:t>ภาคใต้ #4</w:t>
            </w:r>
            <w:r>
              <w:rPr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cstheme="minorBidi"/>
                <w:sz w:val="28"/>
                <w:szCs w:val="28"/>
                <w:cs/>
              </w:rPr>
              <w:br/>
            </w:r>
            <w:r>
              <w:rPr>
                <w:noProof/>
                <w:lang w:val="en-AU" w:eastAsia="en-AU"/>
              </w:rPr>
              <w:drawing>
                <wp:inline distT="114300" distB="114300" distL="114300" distR="114300" wp14:anchorId="633345C7" wp14:editId="4108DD6D">
                  <wp:extent cx="1157901" cy="1162050"/>
                  <wp:effectExtent l="0" t="0" r="4445" b="0"/>
                  <wp:docPr id="10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5" cy="1168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F6AA1" w:rsidRDefault="00F120B5" w:rsidP="00F120B5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  <w:t>พัทลุง ระนอง สตูล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DF6AA1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</w:p>
        </w:tc>
        <w:tc>
          <w:tcPr>
            <w:tcW w:w="301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AA1" w:rsidRDefault="00DF6AA1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  <w:cs/>
                <w:lang w:bidi="th"/>
              </w:rPr>
            </w:pPr>
          </w:p>
          <w:p w:rsidR="00DF6AA1" w:rsidRDefault="00DF6AA1">
            <w:pPr>
              <w:widowControl w:val="0"/>
              <w:spacing w:line="240" w:lineRule="auto"/>
              <w:rPr>
                <w:cs/>
                <w:lang w:bidi="th"/>
              </w:rPr>
            </w:pPr>
          </w:p>
        </w:tc>
      </w:tr>
    </w:tbl>
    <w:p w:rsidR="00DF6AA1" w:rsidRDefault="00DF6AA1">
      <w:pPr>
        <w:jc w:val="center"/>
        <w:rPr>
          <w:cs/>
          <w:lang w:bidi="th"/>
        </w:rPr>
      </w:pPr>
    </w:p>
    <w:p w:rsidR="00DF6AA1" w:rsidRPr="00F120B5" w:rsidRDefault="005C22B2">
      <w:pPr>
        <w:jc w:val="center"/>
        <w:rPr>
          <w:rFonts w:ascii="Angsana New" w:eastAsia="Angsana New" w:hAnsi="Angsana New" w:cs="Angsana New"/>
          <w:sz w:val="40"/>
          <w:szCs w:val="40"/>
          <w:cs/>
          <w:lang w:bidi="th"/>
        </w:rPr>
      </w:pPr>
      <w:r w:rsidRPr="00F120B5">
        <w:rPr>
          <w:rFonts w:ascii="Angsana New" w:eastAsia="Angsana New" w:hAnsi="Angsana New" w:cs="Angsana New"/>
          <w:b/>
          <w:bCs/>
          <w:sz w:val="40"/>
          <w:szCs w:val="40"/>
          <w:cs/>
          <w:lang w:bidi="th"/>
        </w:rPr>
        <w:t>ขั้นตอนปฏิบัติของ อปท.</w:t>
      </w:r>
    </w:p>
    <w:p w:rsidR="00F120B5" w:rsidRPr="00F120B5" w:rsidRDefault="005C22B2" w:rsidP="00F120B5">
      <w:pPr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1) การสแกน QR Code เป็นการลงทะเบียนเข้าปฏิบัติหน้าที่อย่างเป็นทางการ หน่วยงานของท่านจะได้รับการบันทึกข้อมูล</w:t>
      </w:r>
    </w:p>
    <w:p w:rsidR="00DF6AA1" w:rsidRPr="00F120B5" w:rsidRDefault="005C22B2" w:rsidP="00F120B5">
      <w:pPr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เข้าระบบโดยอัตโนมัติ ท่านสามารถตรวจสอบข้อมูลต่างๆเพื่อความถูกต้องในการปฏิบัติหน้าที่ผ่านระบบนี้</w:t>
      </w:r>
    </w:p>
    <w:p w:rsidR="00DF6AA1" w:rsidRPr="00F120B5" w:rsidRDefault="005C22B2" w:rsidP="00F120B5">
      <w:pPr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2) การนำส่งมือถือเก่าฯ ที่ท่านรวบรวมได้ มายังโครงการฯ มี 2 วิธีคือ</w:t>
      </w:r>
    </w:p>
    <w:p w:rsidR="00DF6AA1" w:rsidRPr="00F120B5" w:rsidRDefault="005C22B2" w:rsidP="00F120B5">
      <w:pPr>
        <w:ind w:firstLine="720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1. ใส่ถุงที่ทางโครงการฯ ได้จัดส่งให้แล้ว นำส่งที่ไปรษณีย์ในเขตพื้นที่ของท่าน</w:t>
      </w:r>
    </w:p>
    <w:p w:rsidR="00DF6AA1" w:rsidRPr="00F120B5" w:rsidRDefault="005C22B2" w:rsidP="00F120B5">
      <w:pPr>
        <w:ind w:firstLine="720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2. กรณีที่รวบรวมได้มากกว่า 1 ถุง หรือเป็นการบรรจุในรูปแบบอื่น สามารถนำมาส่งที่ไปรษณีย์ในเขตพื้นที่ โดยให้จ่าหน้าซอง</w:t>
      </w:r>
    </w:p>
    <w:p w:rsidR="00DF6AA1" w:rsidRPr="00F120B5" w:rsidRDefault="005C22B2">
      <w:pPr>
        <w:jc w:val="center"/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  <w:t>ศูนย์จัดเก็บขยะอิเลกทรอนิกส์เพื่อโครงการ มือถือเก่าไป ชีวิตใหม่มา</w:t>
      </w:r>
      <w:r w:rsidRPr="00F120B5"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  <w:br/>
        <w:t>บริษัท บางกอกรีไซเคิลแอนรียูส จำกัด</w:t>
      </w:r>
    </w:p>
    <w:p w:rsidR="00DF6AA1" w:rsidRPr="00F120B5" w:rsidRDefault="005C22B2">
      <w:pPr>
        <w:jc w:val="center"/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  <w:t>85/1 หมู่ 2 ตำบลมาบไผ่ อำเภอบ้านบึง จังหวัดชลบุรี 20170</w:t>
      </w:r>
    </w:p>
    <w:p w:rsidR="00DF6AA1" w:rsidRPr="00F120B5" w:rsidRDefault="005C22B2">
      <w:pPr>
        <w:jc w:val="center"/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b/>
          <w:bCs/>
          <w:sz w:val="28"/>
          <w:szCs w:val="28"/>
          <w:cs/>
          <w:lang w:bidi="th"/>
        </w:rPr>
        <w:t>ใบอนุญาตเลขที่ ปณท (บธ.) 16/2560</w:t>
      </w:r>
    </w:p>
    <w:p w:rsidR="00DF6AA1" w:rsidRPr="00F120B5" w:rsidRDefault="005C22B2">
      <w:pPr>
        <w:jc w:val="center"/>
        <w:rPr>
          <w:rFonts w:ascii="Angsana New" w:eastAsia="Angsana New" w:hAnsi="Angsana New" w:cs="Angsana New"/>
          <w:bCs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bCs/>
          <w:sz w:val="28"/>
          <w:szCs w:val="28"/>
          <w:cs/>
          <w:lang w:bidi="th"/>
        </w:rPr>
        <w:t>โดยทั้งสองกรณีไม่มีค่าใช้จ่ายและไม่ต้องทำหนังสือประกอบการส่ง</w:t>
      </w:r>
    </w:p>
    <w:p w:rsidR="00F120B5" w:rsidRDefault="005C22B2" w:rsidP="00F120B5">
      <w:pPr>
        <w:jc w:val="both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3) ห้ามรวมยอดส่งกับที่ทำการไปรษณีย์ (เป็นกิจกรรมเฉพาะของ อปท.เท่านั้น) หากพบปัญหาใดในการส่ง ณ.ที่ทำการ</w:t>
      </w:r>
    </w:p>
    <w:p w:rsidR="00F120B5" w:rsidRDefault="005C22B2" w:rsidP="00F120B5">
      <w:pPr>
        <w:jc w:val="both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ไปรษณีย์ ให้ท่านแจ้งกลับมายังไลน์กลุ่ม แจ้งชื่อไปรษณีย์และเบอร์ติดต่อของไปรษณีย์สาขาดังกล่าว เพื่อให้เจ้าหน้าที่</w:t>
      </w:r>
    </w:p>
    <w:p w:rsidR="00DF6AA1" w:rsidRPr="00F120B5" w:rsidRDefault="005C22B2" w:rsidP="00F120B5">
      <w:pPr>
        <w:jc w:val="both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โครงการฯ ติดต่อประสานงานเข้าไปทันที</w:t>
      </w:r>
    </w:p>
    <w:p w:rsidR="00F120B5" w:rsidRDefault="005C22B2" w:rsidP="00F120B5">
      <w:pPr>
        <w:jc w:val="both"/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 xml:space="preserve">4)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ในกรณีที่ท่านรวบรวมมือถือเก่าได้เต็มถุงแรกแล้ว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( 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250-300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เครื่อง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หรือ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  <w:lang w:bidi="th"/>
        </w:rPr>
        <w:t>25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ก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>.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ก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ต่อถุง</w:t>
      </w:r>
      <w:r w:rsidR="00F120B5" w:rsidRPr="00F120B5">
        <w:rPr>
          <w:rFonts w:ascii="Angsana New" w:eastAsia="Angsana New" w:hAnsi="Angsana New" w:cs="Angsana New"/>
          <w:sz w:val="28"/>
          <w:szCs w:val="28"/>
          <w:cs/>
        </w:rPr>
        <w:t xml:space="preserve">) </w:t>
      </w:r>
      <w:r w:rsidR="00F120B5"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สามารถส่งกลับมายังโครงการฯ</w:t>
      </w:r>
    </w:p>
    <w:p w:rsidR="00DF6AA1" w:rsidRPr="00F120B5" w:rsidRDefault="00F120B5" w:rsidP="000C72F5">
      <w:pPr>
        <w:tabs>
          <w:tab w:val="left" w:pos="1470"/>
        </w:tabs>
        <w:rPr>
          <w:rFonts w:ascii="Angsana New" w:eastAsia="Angsana New" w:hAnsi="Angsana New" w:cs="Angsana New"/>
          <w:sz w:val="28"/>
          <w:szCs w:val="28"/>
          <w:cs/>
          <w:lang w:bidi="th"/>
        </w:rPr>
      </w:pP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ได้ทันที</w:t>
      </w:r>
      <w:r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โดยไม่ต้องรอให้ครบกาหนดเวลาส</w:t>
      </w:r>
      <w:r>
        <w:rPr>
          <w:rFonts w:ascii="Angsana New" w:eastAsia="Angsana New" w:hAnsi="Angsana New" w:cs="Angsana New" w:hint="cs"/>
          <w:sz w:val="28"/>
          <w:szCs w:val="28"/>
          <w:cs/>
          <w:lang w:val="en-US"/>
        </w:rPr>
        <w:t>ิ้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นสุดโครงการ</w:t>
      </w:r>
      <w:r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และสามารถนําส่งได้ตลอดเวลาไม่จําก</w:t>
      </w:r>
      <w:r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ั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ดจํานวน</w:t>
      </w:r>
      <w:r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โดยคณะทํางานโครงการฯจะนับยอดรวมตั้งแต่เริ่มต้นจนจบโครงการผานระบบอย</w:t>
      </w:r>
      <w:r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่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างถูกต้องเพื่อผลประโยชน์ในการเข้ารับรางวัลตาม</w:t>
      </w:r>
      <w:r w:rsidRPr="00F120B5">
        <w:rPr>
          <w:rFonts w:ascii="Angsana New" w:eastAsia="Angsana New" w:hAnsi="Angsana New" w:cs="Angsana New"/>
          <w:sz w:val="28"/>
          <w:szCs w:val="28"/>
          <w:cs/>
        </w:rPr>
        <w:t xml:space="preserve"> </w:t>
      </w:r>
      <w:r w:rsidRPr="00F120B5">
        <w:rPr>
          <w:rFonts w:ascii="Angsana New" w:eastAsia="Angsana New" w:hAnsi="Angsana New" w:cs="Angsana New" w:hint="cs"/>
          <w:sz w:val="28"/>
          <w:szCs w:val="28"/>
          <w:cs/>
          <w:lang w:bidi="th"/>
        </w:rPr>
        <w:t>เกณฑ์การจัดเก็บต่อไป</w:t>
      </w:r>
    </w:p>
    <w:sectPr w:rsidR="00DF6AA1" w:rsidRPr="00F120B5" w:rsidSect="000C72F5">
      <w:headerReference w:type="default" r:id="rId40"/>
      <w:footerReference w:type="default" r:id="rId41"/>
      <w:pgSz w:w="11909" w:h="16834"/>
      <w:pgMar w:top="851" w:right="1440" w:bottom="709" w:left="1440" w:header="0" w:footer="1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254" w:rsidRDefault="003F1254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:rsidR="003F1254" w:rsidRDefault="003F1254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AA1" w:rsidRPr="00F120B5" w:rsidRDefault="005C22B2">
    <w:pPr>
      <w:spacing w:line="256" w:lineRule="auto"/>
      <w:jc w:val="center"/>
      <w:rPr>
        <w:rFonts w:ascii="Angsana New" w:eastAsia="Angsana New" w:hAnsi="Angsana New" w:cs="Angsana New"/>
        <w:sz w:val="28"/>
        <w:szCs w:val="28"/>
        <w:cs/>
        <w:lang w:bidi="th"/>
      </w:rPr>
    </w:pPr>
    <w:r w:rsidRPr="00F120B5">
      <w:rPr>
        <w:rFonts w:ascii="Angsana New" w:eastAsia="Angsana New" w:hAnsi="Angsana New" w:cs="Angsana New"/>
        <w:sz w:val="28"/>
        <w:szCs w:val="28"/>
        <w:cs/>
        <w:lang w:bidi="th"/>
      </w:rPr>
      <w:t>สอบถามรายละเอียดเพิ่มเติม</w:t>
    </w:r>
  </w:p>
  <w:p w:rsidR="00DF6AA1" w:rsidRPr="00F120B5" w:rsidRDefault="005C22B2">
    <w:pPr>
      <w:spacing w:line="256" w:lineRule="auto"/>
      <w:jc w:val="center"/>
      <w:rPr>
        <w:rFonts w:ascii="Angsana New" w:eastAsia="Angsana New" w:hAnsi="Angsana New" w:cs="Angsana New"/>
        <w:sz w:val="28"/>
        <w:szCs w:val="28"/>
        <w:cs/>
        <w:lang w:bidi="th"/>
      </w:rPr>
    </w:pPr>
    <w:r w:rsidRPr="00F120B5">
      <w:rPr>
        <w:rFonts w:ascii="Angsana New" w:eastAsia="Angsana New" w:hAnsi="Angsana New" w:cs="Angsana New"/>
        <w:sz w:val="28"/>
        <w:szCs w:val="28"/>
        <w:cs/>
        <w:lang w:bidi="th"/>
      </w:rPr>
      <w:t>คณะทำงาน โทร. 083-0720256, 083-0038156, 083-0901956, 083-0023956, 083-0530756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254" w:rsidRDefault="003F1254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:rsidR="003F1254" w:rsidRDefault="003F1254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F5" w:rsidRDefault="000C72F5" w:rsidP="000C72F5">
    <w:pPr>
      <w:pStyle w:val="a9"/>
      <w:jc w:val="center"/>
      <w:rPr>
        <w:rFonts w:cs="Arial"/>
        <w:szCs w:val="22"/>
        <w:cs/>
        <w:lang w:bidi="th"/>
      </w:rPr>
    </w:pPr>
  </w:p>
  <w:p w:rsidR="000C72F5" w:rsidRPr="000C72F5" w:rsidRDefault="000C72F5" w:rsidP="000C72F5">
    <w:pPr>
      <w:pStyle w:val="a9"/>
      <w:jc w:val="center"/>
      <w:rPr>
        <w:rFonts w:asciiTheme="minorBidi" w:hAnsiTheme="minorBidi"/>
        <w:b/>
        <w:bCs/>
        <w:sz w:val="32"/>
        <w:szCs w:val="32"/>
        <w:cs/>
        <w:lang w:bidi="th"/>
      </w:rPr>
    </w:pPr>
    <w:r w:rsidRPr="000C72F5">
      <w:rPr>
        <w:rFonts w:asciiTheme="minorBidi" w:hAnsiTheme="minorBidi"/>
        <w:b/>
        <w:bCs/>
        <w:sz w:val="32"/>
        <w:szCs w:val="32"/>
        <w:cs/>
        <w:lang w:bidi="th"/>
      </w:rPr>
      <w:t>URL : http://bit.ly/</w:t>
    </w:r>
    <w:r w:rsidR="00183265" w:rsidRPr="000C72F5">
      <w:rPr>
        <w:rFonts w:asciiTheme="minorBidi" w:hAnsiTheme="minorBidi"/>
        <w:b/>
        <w:bCs/>
        <w:sz w:val="32"/>
        <w:szCs w:val="32"/>
        <w:cs/>
        <w:lang w:bidi="th"/>
      </w:rPr>
      <w:t>Recyclean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</w:compat>
  <w:rsids>
    <w:rsidRoot w:val="00DF6AA1"/>
    <w:rsid w:val="000C72F5"/>
    <w:rsid w:val="000C7964"/>
    <w:rsid w:val="00180D8E"/>
    <w:rsid w:val="00183265"/>
    <w:rsid w:val="003F1254"/>
    <w:rsid w:val="005430BE"/>
    <w:rsid w:val="005B7EC5"/>
    <w:rsid w:val="005C22B2"/>
    <w:rsid w:val="007D69F5"/>
    <w:rsid w:val="00810CE4"/>
    <w:rsid w:val="008616E1"/>
    <w:rsid w:val="00886CB6"/>
    <w:rsid w:val="00A5489D"/>
    <w:rsid w:val="00DF6AA1"/>
    <w:rsid w:val="00E716B1"/>
    <w:rsid w:val="00F120B5"/>
    <w:rsid w:val="00FC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h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List Paragraph"/>
    <w:basedOn w:val="a"/>
    <w:uiPriority w:val="34"/>
    <w:qFormat/>
    <w:rsid w:val="00F120B5"/>
    <w:pPr>
      <w:ind w:left="720"/>
      <w:contextualSpacing/>
    </w:pPr>
    <w:rPr>
      <w:rFonts w:cs="Cordia New"/>
      <w:szCs w:val="28"/>
    </w:rPr>
  </w:style>
  <w:style w:type="paragraph" w:styleId="a9">
    <w:name w:val="header"/>
    <w:basedOn w:val="a"/>
    <w:link w:val="aa"/>
    <w:uiPriority w:val="99"/>
    <w:unhideWhenUsed/>
    <w:rsid w:val="00F120B5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F120B5"/>
    <w:rPr>
      <w:rFonts w:cs="Cordia New"/>
      <w:szCs w:val="28"/>
    </w:rPr>
  </w:style>
  <w:style w:type="paragraph" w:styleId="ab">
    <w:name w:val="footer"/>
    <w:basedOn w:val="a"/>
    <w:link w:val="ac"/>
    <w:uiPriority w:val="99"/>
    <w:unhideWhenUsed/>
    <w:rsid w:val="00F120B5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F120B5"/>
    <w:rPr>
      <w:rFonts w:cs="Cordia New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E716B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716B1"/>
    <w:rPr>
      <w:rFonts w:ascii="Tahoma" w:hAnsi="Tahoma" w:cs="Angsana New"/>
      <w:sz w:val="16"/>
      <w:szCs w:val="20"/>
    </w:rPr>
  </w:style>
  <w:style w:type="paragraph" w:styleId="af">
    <w:name w:val="No Spacing"/>
    <w:uiPriority w:val="1"/>
    <w:qFormat/>
    <w:rsid w:val="00E716B1"/>
    <w:pPr>
      <w:spacing w:line="240" w:lineRule="auto"/>
    </w:pPr>
    <w:rPr>
      <w:rFonts w:cs="Cordia New"/>
      <w:szCs w:val="28"/>
    </w:rPr>
  </w:style>
  <w:style w:type="character" w:styleId="af0">
    <w:name w:val="Hyperlink"/>
    <w:basedOn w:val="a0"/>
    <w:uiPriority w:val="99"/>
    <w:unhideWhenUsed/>
    <w:rsid w:val="00E716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h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List Paragraph"/>
    <w:basedOn w:val="a"/>
    <w:uiPriority w:val="34"/>
    <w:qFormat/>
    <w:rsid w:val="00F120B5"/>
    <w:pPr>
      <w:ind w:left="720"/>
      <w:contextualSpacing/>
    </w:pPr>
    <w:rPr>
      <w:rFonts w:cs="Cordia New"/>
      <w:szCs w:val="28"/>
    </w:rPr>
  </w:style>
  <w:style w:type="paragraph" w:styleId="a9">
    <w:name w:val="header"/>
    <w:basedOn w:val="a"/>
    <w:link w:val="aa"/>
    <w:uiPriority w:val="99"/>
    <w:unhideWhenUsed/>
    <w:rsid w:val="00F120B5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F120B5"/>
    <w:rPr>
      <w:rFonts w:cs="Cordia New"/>
      <w:szCs w:val="28"/>
    </w:rPr>
  </w:style>
  <w:style w:type="paragraph" w:styleId="ab">
    <w:name w:val="footer"/>
    <w:basedOn w:val="a"/>
    <w:link w:val="ac"/>
    <w:uiPriority w:val="99"/>
    <w:unhideWhenUsed/>
    <w:rsid w:val="00F120B5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F120B5"/>
    <w:rPr>
      <w:rFonts w:cs="Cordia New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E716B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716B1"/>
    <w:rPr>
      <w:rFonts w:ascii="Tahoma" w:hAnsi="Tahoma" w:cs="Angsana New"/>
      <w:sz w:val="16"/>
      <w:szCs w:val="20"/>
    </w:rPr>
  </w:style>
  <w:style w:type="paragraph" w:styleId="af">
    <w:name w:val="No Spacing"/>
    <w:uiPriority w:val="1"/>
    <w:qFormat/>
    <w:rsid w:val="00E716B1"/>
    <w:pPr>
      <w:spacing w:line="240" w:lineRule="auto"/>
    </w:pPr>
    <w:rPr>
      <w:rFonts w:cs="Cordia New"/>
      <w:szCs w:val="28"/>
    </w:rPr>
  </w:style>
  <w:style w:type="character" w:styleId="af0">
    <w:name w:val="Hyperlink"/>
    <w:basedOn w:val="a0"/>
    <w:uiPriority w:val="99"/>
    <w:unhideWhenUsed/>
    <w:rsid w:val="00E716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9" Type="http://schemas.openxmlformats.org/officeDocument/2006/relationships/image" Target="media/image25.jp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0.jpg"/><Relationship Id="rId42" Type="http://schemas.openxmlformats.org/officeDocument/2006/relationships/fontTable" Target="fontTable.xml"/><Relationship Id="rId7" Type="http://schemas.openxmlformats.org/officeDocument/2006/relationships/hyperlink" Target="http://bit.ly/Recyclean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5.pn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32" Type="http://schemas.openxmlformats.org/officeDocument/2006/relationships/oleObject" Target="embeddings/oleObject7.bin"/><Relationship Id="rId37" Type="http://schemas.openxmlformats.org/officeDocument/2006/relationships/image" Target="media/image23.jp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22.jpg"/><Relationship Id="rId10" Type="http://schemas.openxmlformats.org/officeDocument/2006/relationships/image" Target="media/image3.jp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openxmlformats.org/officeDocument/2006/relationships/image" Target="media/image21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BBiTe</dc:creator>
  <cp:lastModifiedBy>DLA-USER</cp:lastModifiedBy>
  <cp:revision>2</cp:revision>
  <cp:lastPrinted>2018-04-30T13:59:00Z</cp:lastPrinted>
  <dcterms:created xsi:type="dcterms:W3CDTF">2018-05-23T03:51:00Z</dcterms:created>
  <dcterms:modified xsi:type="dcterms:W3CDTF">2018-05-23T03:51:00Z</dcterms:modified>
</cp:coreProperties>
</file>